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5D7" w:rsidRDefault="000E19CC" w:rsidP="00A505D7">
      <w:pPr>
        <w:spacing w:after="0" w:line="240" w:lineRule="auto"/>
        <w:jc w:val="center"/>
        <w:rPr>
          <w:rFonts w:eastAsia="Times New Roman" w:cstheme="minorHAnsi"/>
          <w:b/>
          <w:lang w:eastAsia="cs-CZ"/>
        </w:rPr>
      </w:pPr>
      <w:r w:rsidRPr="00C73B7B">
        <w:rPr>
          <w:rFonts w:eastAsia="Times New Roman" w:cstheme="minorHAnsi"/>
          <w:b/>
          <w:bCs/>
          <w:lang w:eastAsia="cs-CZ"/>
        </w:rPr>
        <w:t>SMLOUVA O DÍLO</w:t>
      </w:r>
      <w:r w:rsidR="00C73B7B" w:rsidRPr="00C73B7B">
        <w:rPr>
          <w:rFonts w:eastAsia="Times New Roman" w:cstheme="minorHAnsi"/>
          <w:b/>
          <w:bCs/>
          <w:lang w:eastAsia="cs-CZ"/>
        </w:rPr>
        <w:t xml:space="preserve"> - </w:t>
      </w:r>
      <w:r w:rsidR="00A505D7">
        <w:rPr>
          <w:rFonts w:eastAsia="Times New Roman" w:cstheme="minorHAnsi"/>
          <w:b/>
          <w:lang w:eastAsia="cs-CZ"/>
        </w:rPr>
        <w:t>Historický altán - Park Petrohrad</w:t>
      </w:r>
    </w:p>
    <w:p w:rsidR="000E19CC" w:rsidRDefault="000E19CC" w:rsidP="00A505D7">
      <w:pPr>
        <w:spacing w:after="0" w:line="240" w:lineRule="auto"/>
        <w:jc w:val="center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uzavřená podle § 2586 a </w:t>
      </w:r>
      <w:proofErr w:type="spellStart"/>
      <w:r w:rsidRPr="000E19CC">
        <w:rPr>
          <w:rFonts w:eastAsia="Times New Roman" w:cstheme="minorHAnsi"/>
          <w:lang w:eastAsia="cs-CZ"/>
        </w:rPr>
        <w:t>násl</w:t>
      </w:r>
      <w:proofErr w:type="spellEnd"/>
      <w:r w:rsidRPr="000E19CC">
        <w:rPr>
          <w:rFonts w:eastAsia="Times New Roman" w:cstheme="minorHAnsi"/>
          <w:lang w:eastAsia="cs-CZ"/>
        </w:rPr>
        <w:t>. zákona č. 89/2012 Sb., občanský zákoník</w:t>
      </w:r>
    </w:p>
    <w:p w:rsidR="00A505D7" w:rsidRPr="000E19CC" w:rsidRDefault="00A505D7" w:rsidP="00A505D7">
      <w:pPr>
        <w:spacing w:after="0" w:line="240" w:lineRule="auto"/>
        <w:jc w:val="center"/>
        <w:rPr>
          <w:rFonts w:eastAsia="Times New Roman" w:cstheme="minorHAnsi"/>
          <w:lang w:eastAsia="cs-CZ"/>
        </w:rPr>
      </w:pPr>
    </w:p>
    <w:p w:rsidR="000E19CC" w:rsidRPr="000E19CC" w:rsidRDefault="000E19CC" w:rsidP="00A505D7">
      <w:pPr>
        <w:spacing w:after="0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I. Smluvní strany</w:t>
      </w:r>
    </w:p>
    <w:p w:rsidR="00C73B7B" w:rsidRPr="001F4D94" w:rsidRDefault="000E19CC" w:rsidP="00C73B7B">
      <w:pPr>
        <w:spacing w:after="0"/>
        <w:rPr>
          <w:rFonts w:cstheme="minorHAnsi"/>
          <w:color w:val="12202E"/>
        </w:rPr>
      </w:pPr>
      <w:r w:rsidRPr="00C73B7B">
        <w:rPr>
          <w:rFonts w:eastAsia="Times New Roman" w:cstheme="minorHAnsi"/>
          <w:b/>
          <w:bCs/>
          <w:lang w:eastAsia="cs-CZ"/>
        </w:rPr>
        <w:t>Objednatel:</w:t>
      </w:r>
      <w:r w:rsidRPr="000E19CC">
        <w:rPr>
          <w:rFonts w:eastAsia="Times New Roman" w:cstheme="minorHAnsi"/>
          <w:lang w:eastAsia="cs-CZ"/>
        </w:rPr>
        <w:br/>
      </w:r>
      <w:r w:rsidR="00C73B7B" w:rsidRPr="004803C8">
        <w:rPr>
          <w:rFonts w:eastAsia="Times New Roman" w:cstheme="minorHAnsi"/>
          <w:lang w:eastAsia="cs-CZ"/>
        </w:rPr>
        <w:t>Název zadavatele:</w:t>
      </w:r>
      <w:r w:rsidR="00C73B7B" w:rsidRPr="001F4D94">
        <w:rPr>
          <w:rFonts w:eastAsia="Times New Roman" w:cstheme="minorHAnsi"/>
          <w:lang w:eastAsia="cs-CZ"/>
        </w:rPr>
        <w:t xml:space="preserve">  </w:t>
      </w:r>
      <w:r w:rsidR="00C73B7B" w:rsidRPr="001F4D94">
        <w:rPr>
          <w:rFonts w:cstheme="minorHAnsi"/>
          <w:b/>
          <w:bCs/>
        </w:rPr>
        <w:t>Pavel Šilhánek</w:t>
      </w:r>
      <w:r w:rsidR="00C73B7B" w:rsidRPr="004803C8">
        <w:rPr>
          <w:rFonts w:eastAsia="Times New Roman" w:cstheme="minorHAnsi"/>
          <w:lang w:eastAsia="cs-CZ"/>
        </w:rPr>
        <w:br/>
      </w:r>
      <w:proofErr w:type="gramStart"/>
      <w:r w:rsidR="00C73B7B" w:rsidRPr="004803C8">
        <w:rPr>
          <w:rFonts w:eastAsia="Times New Roman" w:cstheme="minorHAnsi"/>
          <w:lang w:eastAsia="cs-CZ"/>
        </w:rPr>
        <w:t>Sídlo:</w:t>
      </w:r>
      <w:r w:rsidR="00C73B7B" w:rsidRPr="001F4D94">
        <w:rPr>
          <w:rFonts w:eastAsia="Times New Roman" w:cstheme="minorHAnsi"/>
          <w:lang w:eastAsia="cs-CZ"/>
        </w:rPr>
        <w:t xml:space="preserve">  </w:t>
      </w:r>
      <w:r w:rsidR="00C73B7B" w:rsidRPr="001F4D94">
        <w:rPr>
          <w:rFonts w:cstheme="minorHAnsi"/>
        </w:rPr>
        <w:t>se</w:t>
      </w:r>
      <w:proofErr w:type="gramEnd"/>
      <w:r w:rsidR="00C73B7B" w:rsidRPr="001F4D94">
        <w:rPr>
          <w:rFonts w:cstheme="minorHAnsi"/>
        </w:rPr>
        <w:t xml:space="preserve"> sídlem </w:t>
      </w:r>
      <w:r w:rsidR="00C73B7B" w:rsidRPr="001F4D94">
        <w:rPr>
          <w:rFonts w:cstheme="minorHAnsi"/>
          <w:color w:val="12202E"/>
        </w:rPr>
        <w:t>Kryry, Na Výsluní 602, PSČ 43981</w:t>
      </w:r>
    </w:p>
    <w:p w:rsidR="00C73B7B" w:rsidRPr="004803C8" w:rsidRDefault="00C73B7B" w:rsidP="00C73B7B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IČ / DIČ:</w:t>
      </w:r>
      <w:r w:rsidRPr="001F4D94">
        <w:rPr>
          <w:rFonts w:eastAsia="Times New Roman" w:cstheme="minorHAnsi"/>
          <w:lang w:eastAsia="cs-CZ"/>
        </w:rPr>
        <w:t xml:space="preserve"> </w:t>
      </w:r>
      <w:r w:rsidRPr="001F4D94">
        <w:rPr>
          <w:rFonts w:cstheme="minorHAnsi"/>
          <w:color w:val="12202E"/>
          <w:shd w:val="clear" w:color="auto" w:fill="F8F9FC"/>
        </w:rPr>
        <w:t>10439528/</w:t>
      </w:r>
      <w:r w:rsidRPr="001F4D94">
        <w:rPr>
          <w:rFonts w:cstheme="minorHAnsi"/>
        </w:rPr>
        <w:t xml:space="preserve"> CZ520427316</w:t>
      </w:r>
      <w:r w:rsidRPr="004803C8">
        <w:rPr>
          <w:rFonts w:eastAsia="Times New Roman" w:cstheme="minorHAnsi"/>
          <w:lang w:eastAsia="cs-CZ"/>
        </w:rPr>
        <w:br/>
        <w:t>Kontaktní osoba:</w:t>
      </w:r>
      <w:r w:rsidRPr="001F4D94">
        <w:rPr>
          <w:rFonts w:eastAsia="Times New Roman" w:cstheme="minorHAnsi"/>
          <w:lang w:eastAsia="cs-CZ"/>
        </w:rPr>
        <w:t xml:space="preserve"> Jan </w:t>
      </w:r>
      <w:proofErr w:type="spellStart"/>
      <w:r w:rsidRPr="001F4D94">
        <w:rPr>
          <w:rFonts w:eastAsia="Times New Roman" w:cstheme="minorHAnsi"/>
          <w:lang w:eastAsia="cs-CZ"/>
        </w:rPr>
        <w:t>Štůla</w:t>
      </w:r>
      <w:proofErr w:type="spellEnd"/>
      <w:r w:rsidRPr="004803C8">
        <w:rPr>
          <w:rFonts w:eastAsia="Times New Roman" w:cstheme="minorHAnsi"/>
          <w:lang w:eastAsia="cs-CZ"/>
        </w:rPr>
        <w:br/>
        <w:t>E-mail / telefon:</w:t>
      </w:r>
      <w:r w:rsidRPr="001F4D94">
        <w:rPr>
          <w:rFonts w:eastAsia="Times New Roman" w:cstheme="minorHAnsi"/>
          <w:lang w:eastAsia="cs-CZ"/>
        </w:rPr>
        <w:t xml:space="preserve"> 733 728 744/stula@silhanek.cz</w:t>
      </w:r>
    </w:p>
    <w:p w:rsidR="00C73B7B" w:rsidRPr="004803C8" w:rsidRDefault="00C73B7B" w:rsidP="00C73B7B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(dále jen „zadavatel“)</w:t>
      </w:r>
    </w:p>
    <w:p w:rsidR="000E19CC" w:rsidRPr="000E19CC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(dále jen „objednatel“)</w:t>
      </w:r>
    </w:p>
    <w:p w:rsidR="000E19CC" w:rsidRPr="000E19CC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b/>
          <w:bCs/>
          <w:lang w:eastAsia="cs-CZ"/>
        </w:rPr>
        <w:t>Zhotovitel:</w:t>
      </w:r>
      <w:r w:rsidRPr="000E19CC">
        <w:rPr>
          <w:rFonts w:eastAsia="Times New Roman" w:cstheme="minorHAnsi"/>
          <w:lang w:eastAsia="cs-CZ"/>
        </w:rPr>
        <w:br/>
        <w:t>Obchodní firma / jméno:</w:t>
      </w:r>
      <w:r w:rsidRPr="000E19CC">
        <w:rPr>
          <w:rFonts w:eastAsia="Times New Roman" w:cstheme="minorHAnsi"/>
          <w:lang w:eastAsia="cs-CZ"/>
        </w:rPr>
        <w:br/>
        <w:t>Sídlo:</w:t>
      </w:r>
      <w:r w:rsidRPr="000E19CC">
        <w:rPr>
          <w:rFonts w:eastAsia="Times New Roman" w:cstheme="minorHAnsi"/>
          <w:lang w:eastAsia="cs-CZ"/>
        </w:rPr>
        <w:br/>
        <w:t>IČ:</w:t>
      </w:r>
      <w:r w:rsidRPr="000E19CC">
        <w:rPr>
          <w:rFonts w:eastAsia="Times New Roman" w:cstheme="minorHAnsi"/>
          <w:lang w:eastAsia="cs-CZ"/>
        </w:rPr>
        <w:br/>
        <w:t>DIČ:</w:t>
      </w:r>
      <w:r w:rsidRPr="000E19CC">
        <w:rPr>
          <w:rFonts w:eastAsia="Times New Roman" w:cstheme="minorHAnsi"/>
          <w:lang w:eastAsia="cs-CZ"/>
        </w:rPr>
        <w:br/>
        <w:t>Zapsán v OR / ŽR:</w:t>
      </w:r>
      <w:r w:rsidRPr="000E19CC">
        <w:rPr>
          <w:rFonts w:eastAsia="Times New Roman" w:cstheme="minorHAnsi"/>
          <w:lang w:eastAsia="cs-CZ"/>
        </w:rPr>
        <w:br/>
        <w:t>Zastoupený:</w:t>
      </w:r>
    </w:p>
    <w:p w:rsidR="000E19CC" w:rsidRPr="000E19CC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(dále jen „zhotovitel“)</w:t>
      </w:r>
    </w:p>
    <w:p w:rsidR="00A505D7" w:rsidRDefault="000E19CC" w:rsidP="00A505D7">
      <w:pPr>
        <w:spacing w:after="0" w:line="240" w:lineRule="auto"/>
        <w:rPr>
          <w:rFonts w:eastAsia="Times New Roman" w:cstheme="minorHAnsi"/>
          <w:b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II. Předmět smlouvy</w:t>
      </w:r>
      <w:r w:rsidR="00A505D7">
        <w:rPr>
          <w:rFonts w:eastAsia="Times New Roman" w:cstheme="minorHAnsi"/>
          <w:b/>
          <w:bCs/>
          <w:lang w:eastAsia="cs-CZ"/>
        </w:rPr>
        <w:t xml:space="preserve"> - </w:t>
      </w:r>
      <w:r w:rsidR="00A505D7">
        <w:rPr>
          <w:rFonts w:eastAsia="Times New Roman" w:cstheme="minorHAnsi"/>
          <w:b/>
          <w:lang w:eastAsia="cs-CZ"/>
        </w:rPr>
        <w:t>Historický altán - Park Petrohrad</w:t>
      </w:r>
    </w:p>
    <w:p w:rsidR="000E19CC" w:rsidRPr="000E19CC" w:rsidRDefault="000E19CC" w:rsidP="000E19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Zhotovitel se zavazuje pro objednatele provést </w:t>
      </w:r>
      <w:r w:rsidRPr="00C73B7B">
        <w:rPr>
          <w:rFonts w:eastAsia="Times New Roman" w:cstheme="minorHAnsi"/>
          <w:b/>
          <w:bCs/>
          <w:lang w:eastAsia="cs-CZ"/>
        </w:rPr>
        <w:t>zhotovení, dodání a montáž dřevěné repliky historického altánu</w:t>
      </w:r>
      <w:r w:rsidRPr="000E19CC">
        <w:rPr>
          <w:rFonts w:eastAsia="Times New Roman" w:cstheme="minorHAnsi"/>
          <w:lang w:eastAsia="cs-CZ"/>
        </w:rPr>
        <w:t>, a to jako jeden funkční celek, včetně: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zpracování </w:t>
      </w:r>
      <w:r w:rsidR="00C73B7B">
        <w:rPr>
          <w:rFonts w:eastAsia="Times New Roman" w:cstheme="minorHAnsi"/>
          <w:lang w:eastAsia="cs-CZ"/>
        </w:rPr>
        <w:t xml:space="preserve">vlastní </w:t>
      </w:r>
      <w:r w:rsidRPr="000E19CC">
        <w:rPr>
          <w:rFonts w:eastAsia="Times New Roman" w:cstheme="minorHAnsi"/>
          <w:lang w:eastAsia="cs-CZ"/>
        </w:rPr>
        <w:t>technické a výrobní dokumentace dle historické fotografie,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výroby dřevěné konstrukce</w:t>
      </w:r>
      <w:r w:rsidR="00C73B7B">
        <w:rPr>
          <w:rFonts w:eastAsia="Times New Roman" w:cstheme="minorHAnsi"/>
          <w:lang w:eastAsia="cs-CZ"/>
        </w:rPr>
        <w:t xml:space="preserve"> z tvrdého dřeva</w:t>
      </w:r>
      <w:r w:rsidRPr="000E19CC">
        <w:rPr>
          <w:rFonts w:eastAsia="Times New Roman" w:cstheme="minorHAnsi"/>
          <w:lang w:eastAsia="cs-CZ"/>
        </w:rPr>
        <w:t xml:space="preserve"> tradičním tesařským způsobem,</w:t>
      </w:r>
    </w:p>
    <w:p w:rsid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dopravy, montáže a stavebně-technického usazení do fundamentu,</w:t>
      </w:r>
    </w:p>
    <w:p w:rsidR="00B97827" w:rsidRPr="000E19CC" w:rsidRDefault="00B97827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 xml:space="preserve">průběžná konzultace s pracovníky památkové péče, která předpokládá před realizací schválení vzorků: střešní krytiny, vyvzorování detailů dřevěných řezeb, ozdob a dalších detailů dle pokynů památkové péče, schválení </w:t>
      </w:r>
      <w:proofErr w:type="gramStart"/>
      <w:r>
        <w:rPr>
          <w:rFonts w:eastAsia="Times New Roman" w:cstheme="minorHAnsi"/>
          <w:lang w:eastAsia="cs-CZ"/>
        </w:rPr>
        <w:t>odstínu  a typu</w:t>
      </w:r>
      <w:proofErr w:type="gramEnd"/>
      <w:r>
        <w:rPr>
          <w:rFonts w:eastAsia="Times New Roman" w:cstheme="minorHAnsi"/>
          <w:lang w:eastAsia="cs-CZ"/>
        </w:rPr>
        <w:t xml:space="preserve"> barevného řešení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předání </w:t>
      </w:r>
      <w:r w:rsidR="00C73B7B">
        <w:rPr>
          <w:rFonts w:eastAsia="Times New Roman" w:cstheme="minorHAnsi"/>
          <w:lang w:eastAsia="cs-CZ"/>
        </w:rPr>
        <w:t>stavby</w:t>
      </w:r>
      <w:r w:rsidRPr="000E19CC">
        <w:rPr>
          <w:rFonts w:eastAsia="Times New Roman" w:cstheme="minorHAnsi"/>
          <w:lang w:eastAsia="cs-CZ"/>
        </w:rPr>
        <w:t>.</w:t>
      </w:r>
    </w:p>
    <w:p w:rsidR="000E19CC" w:rsidRPr="000E19CC" w:rsidRDefault="000E19CC" w:rsidP="000E19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Dílo bude provedeno: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v souladu s touto smlouvou,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s výzvou k podání nabídek,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s nabídkou zhotovitele,</w:t>
      </w:r>
    </w:p>
    <w:p w:rsidR="000E19CC" w:rsidRPr="000E19CC" w:rsidRDefault="000E19CC" w:rsidP="000E19C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v souladu se </w:t>
      </w:r>
      <w:r w:rsidRPr="00C73B7B">
        <w:rPr>
          <w:rFonts w:eastAsia="Times New Roman" w:cstheme="minorHAnsi"/>
          <w:b/>
          <w:bCs/>
          <w:lang w:eastAsia="cs-CZ"/>
        </w:rPr>
        <w:t>stanoviskem orgánu státní památkové péče</w:t>
      </w:r>
      <w:r w:rsidRPr="000E19CC">
        <w:rPr>
          <w:rFonts w:eastAsia="Times New Roman" w:cstheme="minorHAnsi"/>
          <w:lang w:eastAsia="cs-CZ"/>
        </w:rPr>
        <w:t xml:space="preserve"> </w:t>
      </w:r>
      <w:r w:rsidR="00C73B7B">
        <w:rPr>
          <w:rFonts w:eastAsia="Times New Roman" w:cstheme="minorHAnsi"/>
          <w:lang w:eastAsia="cs-CZ"/>
        </w:rPr>
        <w:t>na předávacím protokolu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III. Cena díla</w:t>
      </w:r>
    </w:p>
    <w:p w:rsidR="000E19CC" w:rsidRPr="000E19CC" w:rsidRDefault="000E19CC" w:rsidP="000E19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Cena díla je sjednána jako </w:t>
      </w:r>
      <w:r w:rsidRPr="00C73B7B">
        <w:rPr>
          <w:rFonts w:eastAsia="Times New Roman" w:cstheme="minorHAnsi"/>
          <w:b/>
          <w:bCs/>
          <w:lang w:eastAsia="cs-CZ"/>
        </w:rPr>
        <w:t>pevná, konečná a nepřekročitelná</w:t>
      </w:r>
      <w:r w:rsidRPr="000E19CC">
        <w:rPr>
          <w:rFonts w:eastAsia="Times New Roman" w:cstheme="minorHAnsi"/>
          <w:lang w:eastAsia="cs-CZ"/>
        </w:rPr>
        <w:t>:</w:t>
      </w:r>
    </w:p>
    <w:p w:rsidR="000E19CC" w:rsidRPr="000E19CC" w:rsidRDefault="000E19CC" w:rsidP="000E19C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cena bez DPH: …………… Kč</w:t>
      </w:r>
    </w:p>
    <w:p w:rsidR="000E19CC" w:rsidRPr="000E19CC" w:rsidRDefault="000E19CC" w:rsidP="000E19C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DPH: …………… Kč</w:t>
      </w:r>
    </w:p>
    <w:p w:rsidR="000E19CC" w:rsidRPr="000E19CC" w:rsidRDefault="000E19CC" w:rsidP="000E19C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cena celkem vč. DPH: …………… Kč</w:t>
      </w:r>
    </w:p>
    <w:p w:rsidR="000E19CC" w:rsidRPr="000E19CC" w:rsidRDefault="000E19CC" w:rsidP="000E19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Cena zahrnuje veškeré náklady zhotovitele nutné k řádnému provedení díla.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IV. Doba a místo plnění</w:t>
      </w:r>
    </w:p>
    <w:p w:rsidR="000E19CC" w:rsidRPr="000E19CC" w:rsidRDefault="000E19CC" w:rsidP="000E19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lastRenderedPageBreak/>
        <w:t xml:space="preserve">Zahájení plnění: nejdříve </w:t>
      </w:r>
      <w:r w:rsidRPr="00C73B7B">
        <w:rPr>
          <w:rFonts w:eastAsia="Times New Roman" w:cstheme="minorHAnsi"/>
          <w:b/>
          <w:bCs/>
          <w:lang w:eastAsia="cs-CZ"/>
        </w:rPr>
        <w:t>01. 0</w:t>
      </w:r>
      <w:r w:rsidR="00C73B7B">
        <w:rPr>
          <w:rFonts w:eastAsia="Times New Roman" w:cstheme="minorHAnsi"/>
          <w:b/>
          <w:bCs/>
          <w:lang w:eastAsia="cs-CZ"/>
        </w:rPr>
        <w:t>5</w:t>
      </w:r>
      <w:r w:rsidRPr="00C73B7B">
        <w:rPr>
          <w:rFonts w:eastAsia="Times New Roman" w:cstheme="minorHAnsi"/>
          <w:b/>
          <w:bCs/>
          <w:lang w:eastAsia="cs-CZ"/>
        </w:rPr>
        <w:t>. 2026</w:t>
      </w:r>
      <w:r w:rsidRPr="000E19CC">
        <w:rPr>
          <w:rFonts w:eastAsia="Times New Roman" w:cstheme="minorHAnsi"/>
          <w:lang w:eastAsia="cs-CZ"/>
        </w:rPr>
        <w:t>.</w:t>
      </w:r>
    </w:p>
    <w:p w:rsidR="000E19CC" w:rsidRPr="000E19CC" w:rsidRDefault="000E19CC" w:rsidP="000E19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Dokončení a předání díla: nejpozději do </w:t>
      </w:r>
      <w:proofErr w:type="gramStart"/>
      <w:r w:rsidR="00C73B7B" w:rsidRPr="00C73B7B">
        <w:rPr>
          <w:rFonts w:eastAsia="Times New Roman" w:cstheme="minorHAnsi"/>
          <w:b/>
          <w:lang w:eastAsia="cs-CZ"/>
        </w:rPr>
        <w:t>31.12.2027</w:t>
      </w:r>
      <w:proofErr w:type="gramEnd"/>
      <w:r w:rsidRPr="000E19CC">
        <w:rPr>
          <w:rFonts w:eastAsia="Times New Roman" w:cstheme="minorHAnsi"/>
          <w:lang w:eastAsia="cs-CZ"/>
        </w:rPr>
        <w:t>, vždy však v souladu s termínem realizace projektu dle dotační smlouvy s Ústeckým krajem.</w:t>
      </w:r>
    </w:p>
    <w:p w:rsidR="000E19CC" w:rsidRPr="000E19CC" w:rsidRDefault="000E19CC" w:rsidP="000E19C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Místo plnění: </w:t>
      </w:r>
      <w:r w:rsidR="00C73B7B">
        <w:rPr>
          <w:rFonts w:eastAsia="Times New Roman" w:cstheme="minorHAnsi"/>
          <w:lang w:eastAsia="cs-CZ"/>
        </w:rPr>
        <w:t xml:space="preserve">obec Petrohrad, Park Petrohrad, </w:t>
      </w:r>
      <w:r w:rsidR="00C73B7B" w:rsidRPr="001F4D94">
        <w:rPr>
          <w:rFonts w:eastAsia="Times New Roman" w:cstheme="minorHAnsi"/>
          <w:lang w:eastAsia="cs-CZ"/>
        </w:rPr>
        <w:t>50.1267444N, 13.4397058E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V. Povinnosti zhotovitele</w:t>
      </w:r>
    </w:p>
    <w:p w:rsidR="000E19CC" w:rsidRPr="000E19CC" w:rsidRDefault="000E19CC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se zavazuje provést dílo s odbornou péčí, v souladu s tradičními řemeslnými postupy.</w:t>
      </w:r>
    </w:p>
    <w:p w:rsidR="000E19CC" w:rsidRDefault="000E19CC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se zavazuje provádět práce výhradně v rozsahu schváleném orgánem památkové péče.</w:t>
      </w:r>
    </w:p>
    <w:p w:rsidR="00D052AA" w:rsidRPr="000E19CC" w:rsidRDefault="00D052AA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Zhotovitel je povinen před zahájením výroby předložit vzorky materiálů, barevnosti a řemeslného provedení ke schválení orgánu památkové péče a Národního památkového ústavu.</w:t>
      </w:r>
    </w:p>
    <w:p w:rsidR="000E19CC" w:rsidRDefault="000E19CC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není oprávněn provádět žádné podstatné změny díla bez písemného souhlasu objednatele.</w:t>
      </w:r>
    </w:p>
    <w:p w:rsidR="00994681" w:rsidRPr="00994681" w:rsidRDefault="00994681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Zhotovitel se zavazuje respektovat požadavky poskytovatele dotace na publicitu projektu.</w:t>
      </w:r>
    </w:p>
    <w:p w:rsidR="00994681" w:rsidRPr="000E19CC" w:rsidRDefault="00994681" w:rsidP="000E19C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Vícepráce musí být věcně zdůvodněny, oceněny podle jednotkových cen rozpočtu a odsouhlaseny před jejich zahájením.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VI. Předání a převzetí díla</w:t>
      </w:r>
    </w:p>
    <w:p w:rsidR="000E19CC" w:rsidRPr="000E19CC" w:rsidRDefault="000E19CC" w:rsidP="000E19C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O předání a převzetí bude sepsán </w:t>
      </w:r>
      <w:r w:rsidRPr="00C73B7B">
        <w:rPr>
          <w:rFonts w:eastAsia="Times New Roman" w:cstheme="minorHAnsi"/>
          <w:b/>
          <w:bCs/>
          <w:lang w:eastAsia="cs-CZ"/>
        </w:rPr>
        <w:t>předávací protokol</w:t>
      </w:r>
      <w:r w:rsidRPr="000E19CC">
        <w:rPr>
          <w:rFonts w:eastAsia="Times New Roman" w:cstheme="minorHAnsi"/>
          <w:lang w:eastAsia="cs-CZ"/>
        </w:rPr>
        <w:t>.</w:t>
      </w:r>
    </w:p>
    <w:p w:rsidR="000E19CC" w:rsidRPr="000E19CC" w:rsidRDefault="000E19CC" w:rsidP="000E19C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Dílo je považováno za řádně dokončené jeho předáním bez vad bránících užívání.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VII. Záruka</w:t>
      </w:r>
    </w:p>
    <w:p w:rsidR="000E19CC" w:rsidRPr="000E19CC" w:rsidRDefault="000E19CC" w:rsidP="000E19C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Zhotovitel poskytuje záruku na dílo v délce </w:t>
      </w:r>
      <w:r w:rsidR="00C73B7B">
        <w:rPr>
          <w:rFonts w:eastAsia="Times New Roman" w:cstheme="minorHAnsi"/>
          <w:lang w:eastAsia="cs-CZ"/>
        </w:rPr>
        <w:t>36</w:t>
      </w:r>
      <w:r w:rsidRPr="000E19CC">
        <w:rPr>
          <w:rFonts w:eastAsia="Times New Roman" w:cstheme="minorHAnsi"/>
          <w:lang w:eastAsia="cs-CZ"/>
        </w:rPr>
        <w:t xml:space="preserve"> měsíců.</w:t>
      </w:r>
    </w:p>
    <w:p w:rsidR="000E19CC" w:rsidRPr="000E19CC" w:rsidRDefault="000E19CC" w:rsidP="000E19C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Záruka se vztahuje na konstrukční, materiálové i montážní vady.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VIII. Financování a dotační podmínky</w:t>
      </w:r>
    </w:p>
    <w:p w:rsidR="000E19CC" w:rsidRPr="000E19CC" w:rsidRDefault="000E19CC" w:rsidP="000E19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Objednatel prohlašuje, že dílo je realizováno v rámci projektu spolufinancovaného z </w:t>
      </w:r>
      <w:r w:rsidRPr="00C73B7B">
        <w:rPr>
          <w:rFonts w:eastAsia="Times New Roman" w:cstheme="minorHAnsi"/>
          <w:b/>
          <w:bCs/>
          <w:lang w:eastAsia="cs-CZ"/>
        </w:rPr>
        <w:t>Programu na záchranu a obnovu kulturních památek Ústeckého kraje pro rok 2026</w:t>
      </w:r>
      <w:r w:rsidRPr="000E19CC">
        <w:rPr>
          <w:rFonts w:eastAsia="Times New Roman" w:cstheme="minorHAnsi"/>
          <w:lang w:eastAsia="cs-CZ"/>
        </w:rPr>
        <w:t>.</w:t>
      </w:r>
    </w:p>
    <w:p w:rsidR="000E19CC" w:rsidRPr="000E19CC" w:rsidRDefault="000E19CC" w:rsidP="000E19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Maximální výše dotace činí </w:t>
      </w:r>
      <w:r w:rsidRPr="00C73B7B">
        <w:rPr>
          <w:rFonts w:eastAsia="Times New Roman" w:cstheme="minorHAnsi"/>
          <w:b/>
          <w:bCs/>
          <w:lang w:eastAsia="cs-CZ"/>
        </w:rPr>
        <w:t>60 % celkových uznatelných nákladů projektu</w:t>
      </w:r>
      <w:r w:rsidRPr="000E19CC">
        <w:rPr>
          <w:rFonts w:eastAsia="Times New Roman" w:cstheme="minorHAnsi"/>
          <w:lang w:eastAsia="cs-CZ"/>
        </w:rPr>
        <w:t>.</w:t>
      </w:r>
    </w:p>
    <w:p w:rsidR="000E19CC" w:rsidRDefault="000E19CC" w:rsidP="000E19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bere na vědomí neinvestiční charakter dotace.</w:t>
      </w:r>
    </w:p>
    <w:p w:rsidR="00994681" w:rsidRPr="000E19CC" w:rsidRDefault="00994681" w:rsidP="000E19C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Objednatel je oprávněn pozastavit úhradu faktury, pokud by její proplacení mohlo vést k porušení dotačních podmínek nebo ke krácení dotace.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IX. Souhlas s veřejnoprávní kontrolou</w:t>
      </w:r>
    </w:p>
    <w:p w:rsidR="000E19CC" w:rsidRPr="000E19CC" w:rsidRDefault="000E19CC" w:rsidP="000E19C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Zhotovitel výslovně </w:t>
      </w:r>
      <w:r w:rsidRPr="00C73B7B">
        <w:rPr>
          <w:rFonts w:eastAsia="Times New Roman" w:cstheme="minorHAnsi"/>
          <w:b/>
          <w:bCs/>
          <w:lang w:eastAsia="cs-CZ"/>
        </w:rPr>
        <w:t>souhlasí s výkonem veřejnoprávní kontroly</w:t>
      </w:r>
      <w:r w:rsidRPr="000E19CC">
        <w:rPr>
          <w:rFonts w:eastAsia="Times New Roman" w:cstheme="minorHAnsi"/>
          <w:lang w:eastAsia="cs-CZ"/>
        </w:rPr>
        <w:t xml:space="preserve"> podle zákona č. 320/2001 Sb., o finanční kontrole ve veřejné správě.</w:t>
      </w:r>
    </w:p>
    <w:p w:rsidR="000E19CC" w:rsidRPr="000E19CC" w:rsidRDefault="000E19CC" w:rsidP="000E19C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se zavazuje poskytnout součinnost při kontrolách prováděných zejména:</w:t>
      </w:r>
    </w:p>
    <w:p w:rsidR="000E19CC" w:rsidRPr="000E19CC" w:rsidRDefault="000E19CC" w:rsidP="000E19CC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Ústeckým krajem,</w:t>
      </w:r>
    </w:p>
    <w:p w:rsidR="000E19CC" w:rsidRPr="000E19CC" w:rsidRDefault="000E19CC" w:rsidP="000E19CC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Krajským úřadem Ústeckého kraje,</w:t>
      </w:r>
    </w:p>
    <w:p w:rsidR="000E19CC" w:rsidRPr="000E19CC" w:rsidRDefault="000E19CC" w:rsidP="000E19CC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dalšími oprávněnými kontrolními orgány.</w:t>
      </w:r>
    </w:p>
    <w:p w:rsidR="000E19CC" w:rsidRPr="000E19CC" w:rsidRDefault="000E19CC" w:rsidP="000E19C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Zhotovitel umožní přístup ke všem dokladům, dokumentaci a místu plnění.</w:t>
      </w:r>
      <w:r w:rsidR="00994681">
        <w:rPr>
          <w:rFonts w:eastAsia="Times New Roman" w:cstheme="minorHAnsi"/>
          <w:lang w:eastAsia="cs-CZ"/>
        </w:rPr>
        <w:t xml:space="preserve"> </w:t>
      </w:r>
      <w:r w:rsidR="00994681">
        <w:t>Zhotovitel je povinen vést oddělenou evidenci nákladů vztahujících se k této zakázce a na vyžádání ji předložit objednateli.</w:t>
      </w:r>
    </w:p>
    <w:p w:rsidR="000E19CC" w:rsidRPr="000E19CC" w:rsidRDefault="000E19CC" w:rsidP="000E19C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lastRenderedPageBreak/>
        <w:t xml:space="preserve">Tato povinnost trvá </w:t>
      </w:r>
      <w:r w:rsidRPr="00C73B7B">
        <w:rPr>
          <w:rFonts w:eastAsia="Times New Roman" w:cstheme="minorHAnsi"/>
          <w:b/>
          <w:bCs/>
          <w:lang w:eastAsia="cs-CZ"/>
        </w:rPr>
        <w:t>nejméně 10 let od finančního ukončení projektu</w:t>
      </w:r>
      <w:r w:rsidRPr="000E19CC">
        <w:rPr>
          <w:rFonts w:eastAsia="Times New Roman" w:cstheme="minorHAnsi"/>
          <w:lang w:eastAsia="cs-CZ"/>
        </w:rPr>
        <w:t>, případně déle dle právních předpisů.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X. Sankce</w:t>
      </w:r>
    </w:p>
    <w:p w:rsidR="00994681" w:rsidRDefault="000E19CC" w:rsidP="000E19C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994681">
        <w:rPr>
          <w:rFonts w:eastAsia="Times New Roman" w:cstheme="minorHAnsi"/>
          <w:lang w:eastAsia="cs-CZ"/>
        </w:rPr>
        <w:t>Při prodlení s dokončením díla je zhotovitel povinen uhradit smluvní pokutu</w:t>
      </w:r>
      <w:r w:rsidR="00994681">
        <w:rPr>
          <w:rFonts w:eastAsia="Times New Roman" w:cstheme="minorHAnsi"/>
          <w:lang w:eastAsia="cs-CZ"/>
        </w:rPr>
        <w:t>.</w:t>
      </w:r>
    </w:p>
    <w:p w:rsidR="000E19CC" w:rsidRPr="00994681" w:rsidRDefault="000E19CC" w:rsidP="000E19C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994681">
        <w:rPr>
          <w:rFonts w:eastAsia="Times New Roman" w:cstheme="minorHAnsi"/>
          <w:lang w:eastAsia="cs-CZ"/>
        </w:rPr>
        <w:t xml:space="preserve"> </w:t>
      </w:r>
      <w:r w:rsidR="00994681">
        <w:t xml:space="preserve">Smluvní pokuta činí 0,1 % z ceny díla bez DPH za každý den prodlení. </w:t>
      </w:r>
      <w:r w:rsidRPr="00994681">
        <w:rPr>
          <w:rFonts w:eastAsia="Times New Roman" w:cstheme="minorHAnsi"/>
          <w:lang w:eastAsia="cs-CZ"/>
        </w:rPr>
        <w:t>Tím není dotčen nárok objednatele na náhradu škody.</w:t>
      </w:r>
    </w:p>
    <w:p w:rsidR="000E19CC" w:rsidRPr="000E19CC" w:rsidRDefault="000E19CC" w:rsidP="000E19C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0E19CC">
        <w:rPr>
          <w:rFonts w:eastAsia="Times New Roman" w:cstheme="minorHAnsi"/>
          <w:b/>
          <w:bCs/>
          <w:lang w:eastAsia="cs-CZ"/>
        </w:rPr>
        <w:t>XI. Závěrečná ustanovení</w:t>
      </w:r>
    </w:p>
    <w:p w:rsidR="000E19CC" w:rsidRPr="000E19CC" w:rsidRDefault="000E19CC" w:rsidP="000E19C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Smlouva nabývá platnosti dnem podpisu oběma smluvními stranami.</w:t>
      </w:r>
    </w:p>
    <w:p w:rsidR="000E19CC" w:rsidRPr="000E19CC" w:rsidRDefault="000E19CC" w:rsidP="000E19C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Smlouva je vyhotovena ve dvou stejnopisech.</w:t>
      </w:r>
    </w:p>
    <w:p w:rsidR="000E19CC" w:rsidRDefault="000E19CC" w:rsidP="000E19C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Smluvní strany prohlašují, že smlouvu uzavírají svobodně a vážně.</w:t>
      </w:r>
    </w:p>
    <w:p w:rsidR="00C73B7B" w:rsidRPr="00C73B7B" w:rsidRDefault="00C73B7B" w:rsidP="000E19C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Smluvní strany se dohodly, že </w:t>
      </w:r>
      <w:r w:rsidRPr="00C73B7B">
        <w:rPr>
          <w:rFonts w:eastAsia="Times New Roman" w:cstheme="minorHAnsi"/>
          <w:b/>
          <w:bCs/>
          <w:lang w:eastAsia="cs-CZ"/>
        </w:rPr>
        <w:t>účinnost této smlouvy je odložena</w:t>
      </w:r>
      <w:r w:rsidRPr="00C73B7B">
        <w:rPr>
          <w:rFonts w:eastAsia="Times New Roman" w:cstheme="minorHAnsi"/>
          <w:lang w:eastAsia="cs-CZ"/>
        </w:rPr>
        <w:t xml:space="preserve"> do okamžiku splnění odkládací podmínky</w:t>
      </w:r>
      <w:r>
        <w:rPr>
          <w:rFonts w:eastAsia="Times New Roman" w:cstheme="minorHAnsi"/>
          <w:lang w:eastAsia="cs-CZ"/>
        </w:rPr>
        <w:t>:</w:t>
      </w:r>
    </w:p>
    <w:p w:rsidR="00C73B7B" w:rsidRPr="00C73B7B" w:rsidRDefault="00C73B7B" w:rsidP="00C73B7B">
      <w:pPr>
        <w:pStyle w:val="Odstavecseseznamem"/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b/>
          <w:bCs/>
          <w:lang w:eastAsia="cs-CZ"/>
        </w:rPr>
        <w:t>Odkládací podmínkou</w:t>
      </w:r>
      <w:r w:rsidRPr="00C73B7B">
        <w:rPr>
          <w:rFonts w:eastAsia="Times New Roman" w:cstheme="minorHAnsi"/>
          <w:lang w:eastAsia="cs-CZ"/>
        </w:rPr>
        <w:t xml:space="preserve"> je:</w:t>
      </w:r>
    </w:p>
    <w:p w:rsidR="00C73B7B" w:rsidRPr="00C73B7B" w:rsidRDefault="00C73B7B" w:rsidP="00C73B7B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schválení žádosti objednatele o poskytnutí dotace z </w:t>
      </w:r>
      <w:r w:rsidRPr="00C73B7B">
        <w:rPr>
          <w:rFonts w:eastAsia="Times New Roman" w:cstheme="minorHAnsi"/>
          <w:b/>
          <w:bCs/>
          <w:lang w:eastAsia="cs-CZ"/>
        </w:rPr>
        <w:t>Programu na záchranu a obnovu kulturních památek Ústeckého kraje pro rok 2026</w:t>
      </w:r>
      <w:r w:rsidRPr="00C73B7B">
        <w:rPr>
          <w:rFonts w:eastAsia="Times New Roman" w:cstheme="minorHAnsi"/>
          <w:lang w:eastAsia="cs-CZ"/>
        </w:rPr>
        <w:t>, a současně</w:t>
      </w:r>
    </w:p>
    <w:p w:rsidR="00C73B7B" w:rsidRPr="00C73B7B" w:rsidRDefault="00C73B7B" w:rsidP="00C73B7B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nabytí účinnosti </w:t>
      </w:r>
      <w:r w:rsidRPr="00C73B7B">
        <w:rPr>
          <w:rFonts w:eastAsia="Times New Roman" w:cstheme="minorHAnsi"/>
          <w:b/>
          <w:bCs/>
          <w:lang w:eastAsia="cs-CZ"/>
        </w:rPr>
        <w:t>Smlouvy o poskytnutí dotace</w:t>
      </w:r>
      <w:r w:rsidRPr="00C73B7B">
        <w:rPr>
          <w:rFonts w:eastAsia="Times New Roman" w:cstheme="minorHAnsi"/>
          <w:lang w:eastAsia="cs-CZ"/>
        </w:rPr>
        <w:t xml:space="preserve"> uzavřené mezi objednatelem a Ústeckým krajem.</w:t>
      </w:r>
    </w:p>
    <w:p w:rsidR="00C73B7B" w:rsidRPr="00C73B7B" w:rsidRDefault="00C73B7B" w:rsidP="00C73B7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Smlouva o dílo </w:t>
      </w:r>
      <w:r w:rsidRPr="00C73B7B">
        <w:rPr>
          <w:rFonts w:eastAsia="Times New Roman" w:cstheme="minorHAnsi"/>
          <w:b/>
          <w:bCs/>
          <w:lang w:eastAsia="cs-CZ"/>
        </w:rPr>
        <w:t>nabývá účinnosti dnem, kdy budou splněny obě části odkládací podmínky</w:t>
      </w:r>
      <w:r w:rsidRPr="00C73B7B">
        <w:rPr>
          <w:rFonts w:eastAsia="Times New Roman" w:cstheme="minorHAnsi"/>
          <w:lang w:eastAsia="cs-CZ"/>
        </w:rPr>
        <w:t>, nejdříve však dnem zveřejnění smlouvy, pokud je objednatel povinen smlouvu zveřejnit podle zákona č. 340/2015 Sb., o registru smluv.</w:t>
      </w:r>
    </w:p>
    <w:p w:rsidR="00C73B7B" w:rsidRPr="00C73B7B" w:rsidRDefault="00C73B7B" w:rsidP="00C73B7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Nebude-li odkládací podmínka splněna nejpozději do </w:t>
      </w:r>
      <w:r w:rsidRPr="00C73B7B">
        <w:rPr>
          <w:rFonts w:eastAsia="Times New Roman" w:cstheme="minorHAnsi"/>
          <w:b/>
          <w:bCs/>
          <w:lang w:eastAsia="cs-CZ"/>
        </w:rPr>
        <w:t>31. 12. 202</w:t>
      </w:r>
      <w:r>
        <w:rPr>
          <w:rFonts w:eastAsia="Times New Roman" w:cstheme="minorHAnsi"/>
          <w:b/>
          <w:bCs/>
          <w:lang w:eastAsia="cs-CZ"/>
        </w:rPr>
        <w:t>7</w:t>
      </w:r>
      <w:r w:rsidRPr="00C73B7B">
        <w:rPr>
          <w:rFonts w:eastAsia="Times New Roman" w:cstheme="minorHAnsi"/>
          <w:lang w:eastAsia="cs-CZ"/>
        </w:rPr>
        <w:t xml:space="preserve">, považuje se tato smlouva za </w:t>
      </w:r>
      <w:r w:rsidRPr="00C73B7B">
        <w:rPr>
          <w:rFonts w:eastAsia="Times New Roman" w:cstheme="minorHAnsi"/>
          <w:b/>
          <w:bCs/>
          <w:lang w:eastAsia="cs-CZ"/>
        </w:rPr>
        <w:t>zrušenou od počátku</w:t>
      </w:r>
      <w:r w:rsidRPr="00C73B7B">
        <w:rPr>
          <w:rFonts w:eastAsia="Times New Roman" w:cstheme="minorHAnsi"/>
          <w:lang w:eastAsia="cs-CZ"/>
        </w:rPr>
        <w:t>, aniž by kterákoliv ze smluvních stran měla vůči druhé nárok na náhradu škody, ušlý zisk či jiné plnění.</w:t>
      </w:r>
    </w:p>
    <w:p w:rsidR="00C73B7B" w:rsidRPr="00C73B7B" w:rsidRDefault="00C73B7B" w:rsidP="00C73B7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C73B7B">
        <w:rPr>
          <w:rFonts w:eastAsia="Times New Roman" w:cstheme="minorHAnsi"/>
          <w:lang w:eastAsia="cs-CZ"/>
        </w:rPr>
        <w:t xml:space="preserve">Zhotovitel bere na vědomí, že do doby nabytí účinnosti této smlouvy </w:t>
      </w:r>
      <w:r w:rsidRPr="00C73B7B">
        <w:rPr>
          <w:rFonts w:eastAsia="Times New Roman" w:cstheme="minorHAnsi"/>
          <w:b/>
          <w:bCs/>
          <w:lang w:eastAsia="cs-CZ"/>
        </w:rPr>
        <w:t>není oprávněn zahájit plnění</w:t>
      </w:r>
      <w:r w:rsidRPr="00C73B7B">
        <w:rPr>
          <w:rFonts w:eastAsia="Times New Roman" w:cstheme="minorHAnsi"/>
          <w:lang w:eastAsia="cs-CZ"/>
        </w:rPr>
        <w:t xml:space="preserve"> dle této smlouvy a činí tak výlučně na vlastní riziko.</w:t>
      </w:r>
    </w:p>
    <w:p w:rsidR="00C73B7B" w:rsidRPr="000E19CC" w:rsidRDefault="00C73B7B" w:rsidP="00C73B7B">
      <w:pPr>
        <w:spacing w:before="100" w:beforeAutospacing="1" w:after="100" w:afterAutospacing="1" w:line="240" w:lineRule="auto"/>
        <w:ind w:left="360"/>
        <w:rPr>
          <w:rFonts w:eastAsia="Times New Roman" w:cstheme="minorHAnsi"/>
          <w:lang w:eastAsia="cs-CZ"/>
        </w:rPr>
      </w:pPr>
    </w:p>
    <w:p w:rsidR="000E19CC" w:rsidRPr="000E19CC" w:rsidRDefault="000E19CC" w:rsidP="000E19CC">
      <w:pPr>
        <w:spacing w:after="0" w:line="240" w:lineRule="auto"/>
        <w:rPr>
          <w:rFonts w:eastAsia="Times New Roman" w:cstheme="minorHAnsi"/>
          <w:lang w:eastAsia="cs-CZ"/>
        </w:rPr>
      </w:pPr>
    </w:p>
    <w:p w:rsidR="000E19CC" w:rsidRPr="000E19CC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V …………… dne ……………</w:t>
      </w:r>
    </w:p>
    <w:p w:rsidR="00C73B7B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 xml:space="preserve">Za objednatele: </w:t>
      </w:r>
    </w:p>
    <w:p w:rsidR="00C73B7B" w:rsidRDefault="00C73B7B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…………………………………… ……………………………………</w:t>
      </w:r>
    </w:p>
    <w:p w:rsidR="00C73B7B" w:rsidRDefault="00C73B7B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C73B7B" w:rsidRDefault="00C73B7B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0E19CC" w:rsidRPr="000E19CC" w:rsidRDefault="000E19CC" w:rsidP="000E19CC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0E19CC">
        <w:rPr>
          <w:rFonts w:eastAsia="Times New Roman" w:cstheme="minorHAnsi"/>
          <w:lang w:eastAsia="cs-CZ"/>
        </w:rPr>
        <w:t>Za zhotovitele:</w:t>
      </w:r>
      <w:r w:rsidRPr="000E19CC">
        <w:rPr>
          <w:rFonts w:eastAsia="Times New Roman" w:cstheme="minorHAnsi"/>
          <w:lang w:eastAsia="cs-CZ"/>
        </w:rPr>
        <w:br/>
        <w:t>…………………………………… ……………………………………</w:t>
      </w:r>
    </w:p>
    <w:sectPr w:rsidR="000E19CC" w:rsidRPr="000E19CC" w:rsidSect="002352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77CA3"/>
    <w:multiLevelType w:val="multilevel"/>
    <w:tmpl w:val="AA421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0D4796"/>
    <w:multiLevelType w:val="multilevel"/>
    <w:tmpl w:val="1514E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5C01B9"/>
    <w:multiLevelType w:val="multilevel"/>
    <w:tmpl w:val="9A3EB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7B2E6D"/>
    <w:multiLevelType w:val="multilevel"/>
    <w:tmpl w:val="8918F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D70ACE"/>
    <w:multiLevelType w:val="multilevel"/>
    <w:tmpl w:val="7916E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9E4436"/>
    <w:multiLevelType w:val="multilevel"/>
    <w:tmpl w:val="1610A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DB70AD"/>
    <w:multiLevelType w:val="multilevel"/>
    <w:tmpl w:val="F2286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CB216C"/>
    <w:multiLevelType w:val="multilevel"/>
    <w:tmpl w:val="876EF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7B7232"/>
    <w:multiLevelType w:val="multilevel"/>
    <w:tmpl w:val="8AA2C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6759C0"/>
    <w:multiLevelType w:val="multilevel"/>
    <w:tmpl w:val="C9C64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8561C8"/>
    <w:multiLevelType w:val="multilevel"/>
    <w:tmpl w:val="1E46E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8728B5"/>
    <w:multiLevelType w:val="multilevel"/>
    <w:tmpl w:val="DD3CE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DC6BD3"/>
    <w:multiLevelType w:val="multilevel"/>
    <w:tmpl w:val="B96E5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5D2369"/>
    <w:multiLevelType w:val="multilevel"/>
    <w:tmpl w:val="5EC4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4B417D6"/>
    <w:multiLevelType w:val="multilevel"/>
    <w:tmpl w:val="46989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B87ED7"/>
    <w:multiLevelType w:val="multilevel"/>
    <w:tmpl w:val="B9DA8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BD390A"/>
    <w:multiLevelType w:val="multilevel"/>
    <w:tmpl w:val="8020D2C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1"/>
  </w:num>
  <w:num w:numId="7">
    <w:abstractNumId w:val="12"/>
  </w:num>
  <w:num w:numId="8">
    <w:abstractNumId w:val="9"/>
  </w:num>
  <w:num w:numId="9">
    <w:abstractNumId w:val="5"/>
  </w:num>
  <w:num w:numId="10">
    <w:abstractNumId w:val="8"/>
  </w:num>
  <w:num w:numId="11">
    <w:abstractNumId w:val="7"/>
  </w:num>
  <w:num w:numId="12">
    <w:abstractNumId w:val="14"/>
  </w:num>
  <w:num w:numId="13">
    <w:abstractNumId w:val="15"/>
  </w:num>
  <w:num w:numId="14">
    <w:abstractNumId w:val="16"/>
  </w:num>
  <w:num w:numId="15">
    <w:abstractNumId w:val="13"/>
  </w:num>
  <w:num w:numId="16">
    <w:abstractNumId w:val="1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E19CC"/>
    <w:rsid w:val="000E19CC"/>
    <w:rsid w:val="002352C7"/>
    <w:rsid w:val="00393F06"/>
    <w:rsid w:val="003C2428"/>
    <w:rsid w:val="006D587A"/>
    <w:rsid w:val="00994681"/>
    <w:rsid w:val="00A505D7"/>
    <w:rsid w:val="00B97827"/>
    <w:rsid w:val="00C50616"/>
    <w:rsid w:val="00C73B7B"/>
    <w:rsid w:val="00D052AA"/>
    <w:rsid w:val="00D75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352C7"/>
  </w:style>
  <w:style w:type="paragraph" w:styleId="Nadpis2">
    <w:name w:val="heading 2"/>
    <w:basedOn w:val="Normln"/>
    <w:link w:val="Nadpis2Char"/>
    <w:uiPriority w:val="9"/>
    <w:qFormat/>
    <w:rsid w:val="000E19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0E19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E19CC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0E19CC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0E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0E19CC"/>
    <w:rPr>
      <w:b/>
      <w:bCs/>
    </w:rPr>
  </w:style>
  <w:style w:type="paragraph" w:styleId="Odstavecseseznamem">
    <w:name w:val="List Paragraph"/>
    <w:basedOn w:val="Normln"/>
    <w:uiPriority w:val="34"/>
    <w:qFormat/>
    <w:rsid w:val="00C73B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4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784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Vlastnik</dc:creator>
  <cp:lastModifiedBy>Vlastnik</cp:lastModifiedBy>
  <cp:revision>4</cp:revision>
  <dcterms:created xsi:type="dcterms:W3CDTF">2026-01-15T17:56:00Z</dcterms:created>
  <dcterms:modified xsi:type="dcterms:W3CDTF">2026-03-18T12:28:00Z</dcterms:modified>
</cp:coreProperties>
</file>